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351c75"/>
          <w:sz w:val="32"/>
          <w:szCs w:val="32"/>
        </w:rPr>
      </w:pPr>
      <w:bookmarkStart w:colFirst="0" w:colLast="0" w:name="_w8x3ojimdmnu" w:id="0"/>
      <w:bookmarkEnd w:id="0"/>
      <w:r w:rsidDel="00000000" w:rsidR="00000000" w:rsidRPr="00000000">
        <w:rPr>
          <w:rFonts w:ascii="Calibri" w:cs="Calibri" w:eastAsia="Calibri" w:hAnsi="Calibri"/>
          <w:color w:val="351c75"/>
          <w:sz w:val="32"/>
          <w:szCs w:val="32"/>
          <w:rtl w:val="0"/>
        </w:rPr>
        <w:t xml:space="preserve">PACK Substance Use Safety Plan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234629</wp:posOffset>
            </wp:positionV>
            <wp:extent cx="1310361" cy="144910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0361" cy="1449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eesjyv9vvzvb" w:id="1"/>
      <w:bookmarkEnd w:id="1"/>
      <w:r w:rsidDel="00000000" w:rsidR="00000000" w:rsidRPr="00000000">
        <w:rPr>
          <w:rFonts w:ascii="Calibri" w:cs="Calibri" w:eastAsia="Calibri" w:hAnsi="Calibri"/>
          <w:color w:val="1155cc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155cc"/>
          <w:sz w:val="30"/>
          <w:szCs w:val="30"/>
          <w:rtl w:val="0"/>
        </w:rPr>
        <w:t xml:space="preserve">-Newborn/Infant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</w:t>
      </w:r>
      <w:r w:rsidDel="00000000" w:rsidR="00000000" w:rsidRPr="00000000">
        <w:rPr>
          <w:rFonts w:ascii="Caveat" w:cs="Caveat" w:eastAsia="Caveat" w:hAnsi="Caveat"/>
          <w:sz w:val="36"/>
          <w:szCs w:val="36"/>
          <w:rtl w:val="0"/>
        </w:rPr>
        <w:t xml:space="preserve">Welcome to the world little one-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sz w:val="24"/>
          <w:szCs w:val="24"/>
        </w:rPr>
      </w:pPr>
      <w:bookmarkStart w:colFirst="0" w:colLast="0" w:name="_62ruhvr18taz" w:id="2"/>
      <w:bookmarkEnd w:id="2"/>
      <w:r w:rsidDel="00000000" w:rsidR="00000000" w:rsidRPr="00000000">
        <w:rPr>
          <w:sz w:val="24"/>
          <w:szCs w:val="24"/>
          <w:rtl w:val="0"/>
        </w:rPr>
        <w:t xml:space="preserve">Name: _____________________  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ADLaM Display" w:cs="ADLaM Display" w:eastAsia="ADLaM Display" w:hAnsi="ADLaM Display"/>
          <w:color w:val="262626"/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Birth date: __________________</w:t>
      </w:r>
      <w:r w:rsidDel="00000000" w:rsidR="00000000" w:rsidRPr="00000000">
        <w:rPr>
          <w:rFonts w:ascii="ADLaM Display" w:cs="ADLaM Display" w:eastAsia="ADLaM Display" w:hAnsi="ADLaM Display"/>
          <w:color w:val="262626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This Document is a commitment between parent and child that supports loving intentions to ensure safety and success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b w:val="1"/>
          <w:bCs w:val="1"/>
          <w:color w:val="741b47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41b47"/>
          <w:sz w:val="32"/>
          <w:szCs w:val="32"/>
          <w:rtl w:val="0"/>
        </w:rPr>
        <w:t xml:space="preserve">My circle of support 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People I know and trust who can take care of my child if I feel the need to use substances: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People I know and trust who I can turn to if I need support or a break: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 Phone #: ___________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b w:val="1"/>
          <w:bCs w:val="1"/>
          <w:color w:val="741b47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41b47"/>
          <w:sz w:val="32"/>
          <w:szCs w:val="32"/>
          <w:rtl w:val="0"/>
        </w:rPr>
        <w:t xml:space="preserve">Safety for my child and me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 recognize that breast/chest feeding is not safe after I use- for 24 hours.  If I use, I plan to-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 __ Use my milk pumped before I use (pre-frozen, or pumped right before substance use)</w:t>
      </w:r>
    </w:p>
    <w:p w:rsidR="00000000" w:rsidDel="00000000" w:rsidP="00000000" w:rsidRDefault="00000000" w:rsidRPr="00000000" w14:paraId="00000014">
      <w:pPr>
        <w:spacing w:after="160" w:line="259" w:lineRule="auto"/>
        <w:ind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__ Use donated breast milk (if available)</w:t>
      </w:r>
    </w:p>
    <w:p w:rsidR="00000000" w:rsidDel="00000000" w:rsidP="00000000" w:rsidRDefault="00000000" w:rsidRPr="00000000" w14:paraId="00000015">
      <w:pPr>
        <w:spacing w:after="160" w:line="259" w:lineRule="auto"/>
        <w:ind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__ Use iron-fortified formula 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The risk of overdose increases for people who have not used substances for a while.  Keeping my child safe means keeping me safe - we both matter. To be safe while using I plan 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- (circle all the apply)</w:t>
      </w:r>
    </w:p>
    <w:p w:rsidR="00000000" w:rsidDel="00000000" w:rsidP="00000000" w:rsidRDefault="00000000" w:rsidRPr="00000000" w14:paraId="00000017">
      <w:pPr>
        <w:spacing w:line="259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Use with others who have Narcan kits / Connect with a peer / Use smaller amounts / Use an app (NORS, Lifeguard) / Use distance witnessing (call a peer who knows your location and can stay in contact)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DLaM Display">
    <w:embedRegular w:fontKey="{00000000-0000-0000-0000-000000000000}" r:id="rId1" w:subsetted="0"/>
  </w:font>
  <w:font w:name="Caveat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DLaMDisplay-regular.ttf"/><Relationship Id="rId2" Type="http://schemas.openxmlformats.org/officeDocument/2006/relationships/font" Target="fonts/Caveat-regular.ttf"/><Relationship Id="rId3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